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8EE65" w14:textId="77777777" w:rsidR="00CE7499" w:rsidRPr="002E2244" w:rsidRDefault="00CE7499" w:rsidP="00CE7499">
      <w:pPr>
        <w:autoSpaceDE w:val="0"/>
        <w:autoSpaceDN w:val="0"/>
        <w:adjustRightInd w:val="0"/>
        <w:spacing w:after="0" w:line="240" w:lineRule="auto"/>
        <w:ind w:left="4320" w:firstLine="720"/>
        <w:rPr>
          <w:sz w:val="24"/>
          <w:szCs w:val="24"/>
          <w:lang w:val="sk-SK"/>
        </w:rPr>
      </w:pPr>
      <w:bookmarkStart w:id="0" w:name="_Hlk118288233"/>
    </w:p>
    <w:p w14:paraId="424AAC72" w14:textId="199203C8" w:rsidR="0069333F" w:rsidRPr="005C51F6" w:rsidRDefault="0069333F" w:rsidP="005C51F6">
      <w:pPr>
        <w:autoSpaceDE w:val="0"/>
        <w:autoSpaceDN w:val="0"/>
        <w:adjustRightInd w:val="0"/>
        <w:spacing w:after="0" w:line="240" w:lineRule="auto"/>
        <w:ind w:left="4320" w:firstLine="720"/>
        <w:jc w:val="right"/>
        <w:rPr>
          <w:rFonts w:cstheme="minorHAnsi"/>
          <w:lang w:val="sk-SK"/>
        </w:rPr>
      </w:pPr>
      <w:r w:rsidRPr="005C51F6">
        <w:rPr>
          <w:rFonts w:cstheme="minorHAnsi"/>
          <w:lang w:val="sk-SK"/>
        </w:rPr>
        <w:t>Úrad pre reguláciu sieťových odvetví</w:t>
      </w:r>
    </w:p>
    <w:p w14:paraId="6A2CB5D7" w14:textId="26F16E55" w:rsidR="0069333F" w:rsidRPr="005C51F6" w:rsidRDefault="0069333F" w:rsidP="005C51F6">
      <w:pPr>
        <w:autoSpaceDE w:val="0"/>
        <w:autoSpaceDN w:val="0"/>
        <w:adjustRightInd w:val="0"/>
        <w:spacing w:after="0" w:line="240" w:lineRule="auto"/>
        <w:ind w:left="4320" w:firstLine="720"/>
        <w:jc w:val="right"/>
        <w:rPr>
          <w:rFonts w:cstheme="minorHAnsi"/>
          <w:lang w:val="sk-SK"/>
        </w:rPr>
      </w:pPr>
      <w:r w:rsidRPr="005C51F6">
        <w:rPr>
          <w:rFonts w:cstheme="minorHAnsi"/>
          <w:lang w:val="sk-SK"/>
        </w:rPr>
        <w:t>odbor regulácie elektroenergetiky</w:t>
      </w:r>
    </w:p>
    <w:p w14:paraId="24B6E115" w14:textId="77777777" w:rsidR="0069333F" w:rsidRPr="005C51F6" w:rsidRDefault="0069333F" w:rsidP="005C51F6">
      <w:pPr>
        <w:spacing w:after="0" w:line="240" w:lineRule="auto"/>
        <w:ind w:left="4320" w:firstLine="720"/>
        <w:jc w:val="right"/>
        <w:rPr>
          <w:rFonts w:cstheme="minorHAnsi"/>
          <w:lang w:val="sk-SK"/>
        </w:rPr>
      </w:pPr>
      <w:r w:rsidRPr="005C51F6">
        <w:rPr>
          <w:rFonts w:cstheme="minorHAnsi"/>
          <w:lang w:val="sk-SK"/>
        </w:rPr>
        <w:t>Tomášikova 28C</w:t>
      </w:r>
    </w:p>
    <w:p w14:paraId="30D1F436" w14:textId="78991B3D" w:rsidR="0069333F" w:rsidRPr="005C51F6" w:rsidRDefault="0069333F" w:rsidP="005C51F6">
      <w:pPr>
        <w:spacing w:after="0" w:line="240" w:lineRule="auto"/>
        <w:ind w:left="4320" w:firstLine="720"/>
        <w:jc w:val="right"/>
        <w:rPr>
          <w:rFonts w:cstheme="minorHAnsi"/>
          <w:lang w:val="sk-SK"/>
        </w:rPr>
      </w:pPr>
      <w:r w:rsidRPr="005C51F6">
        <w:rPr>
          <w:rFonts w:cstheme="minorHAnsi"/>
          <w:lang w:val="sk-SK"/>
        </w:rPr>
        <w:t>821 01 Bratislava 3</w:t>
      </w:r>
    </w:p>
    <w:p w14:paraId="6F8DBA66" w14:textId="373431DD" w:rsidR="0069333F" w:rsidRDefault="0069333F" w:rsidP="0069333F">
      <w:pPr>
        <w:jc w:val="both"/>
        <w:rPr>
          <w:rFonts w:cstheme="minorHAnsi"/>
          <w:lang w:val="sk-SK"/>
        </w:rPr>
      </w:pPr>
    </w:p>
    <w:p w14:paraId="6869BA7B" w14:textId="77777777" w:rsidR="005C51F6" w:rsidRPr="005C51F6" w:rsidRDefault="005C51F6" w:rsidP="0069333F">
      <w:pPr>
        <w:jc w:val="both"/>
        <w:rPr>
          <w:rFonts w:cstheme="minorHAnsi"/>
          <w:lang w:val="sk-SK"/>
        </w:rPr>
      </w:pPr>
    </w:p>
    <w:p w14:paraId="3C0C6EAB" w14:textId="5C0E6696" w:rsidR="0069333F" w:rsidRDefault="0069333F" w:rsidP="0069333F">
      <w:pPr>
        <w:tabs>
          <w:tab w:val="center" w:pos="2835"/>
          <w:tab w:val="center" w:pos="5670"/>
          <w:tab w:val="right" w:pos="9072"/>
        </w:tabs>
        <w:spacing w:after="0" w:line="240" w:lineRule="auto"/>
        <w:jc w:val="both"/>
        <w:rPr>
          <w:rFonts w:eastAsia="Times New Roman" w:cstheme="minorHAnsi"/>
          <w:bCs/>
          <w:sz w:val="18"/>
          <w:szCs w:val="18"/>
          <w:lang w:eastAsia="sk-SK"/>
        </w:rPr>
      </w:pPr>
      <w:proofErr w:type="spellStart"/>
      <w:r w:rsidRPr="005C51F6">
        <w:rPr>
          <w:rFonts w:eastAsia="Times New Roman" w:cstheme="minorHAnsi"/>
          <w:bCs/>
          <w:sz w:val="18"/>
          <w:szCs w:val="18"/>
          <w:lang w:eastAsia="sk-SK"/>
        </w:rPr>
        <w:t>Váš</w:t>
      </w:r>
      <w:proofErr w:type="spellEnd"/>
      <w:r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 list </w:t>
      </w:r>
      <w:proofErr w:type="spellStart"/>
      <w:r w:rsidRPr="005C51F6">
        <w:rPr>
          <w:rFonts w:eastAsia="Times New Roman" w:cstheme="minorHAnsi"/>
          <w:bCs/>
          <w:sz w:val="18"/>
          <w:szCs w:val="18"/>
          <w:lang w:eastAsia="sk-SK"/>
        </w:rPr>
        <w:t>číslo</w:t>
      </w:r>
      <w:proofErr w:type="spellEnd"/>
      <w:r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/zo </w:t>
      </w:r>
      <w:proofErr w:type="spellStart"/>
      <w:r w:rsidRPr="005C51F6">
        <w:rPr>
          <w:rFonts w:eastAsia="Times New Roman" w:cstheme="minorHAnsi"/>
          <w:bCs/>
          <w:sz w:val="18"/>
          <w:szCs w:val="18"/>
          <w:lang w:eastAsia="sk-SK"/>
        </w:rPr>
        <w:t>dňa</w:t>
      </w:r>
      <w:proofErr w:type="spellEnd"/>
      <w:r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: </w:t>
      </w:r>
      <w:r w:rsidRPr="005C51F6">
        <w:rPr>
          <w:rFonts w:eastAsia="Times New Roman" w:cstheme="minorHAnsi"/>
          <w:bCs/>
          <w:sz w:val="18"/>
          <w:szCs w:val="18"/>
          <w:lang w:eastAsia="sk-SK"/>
        </w:rPr>
        <w:tab/>
      </w:r>
      <w:proofErr w:type="spellStart"/>
      <w:r w:rsidRPr="005C51F6">
        <w:rPr>
          <w:rFonts w:eastAsia="Times New Roman" w:cstheme="minorHAnsi"/>
          <w:bCs/>
          <w:sz w:val="18"/>
          <w:szCs w:val="18"/>
          <w:lang w:eastAsia="sk-SK"/>
        </w:rPr>
        <w:t>Naše</w:t>
      </w:r>
      <w:proofErr w:type="spellEnd"/>
      <w:r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 </w:t>
      </w:r>
      <w:proofErr w:type="spellStart"/>
      <w:r w:rsidRPr="005C51F6">
        <w:rPr>
          <w:rFonts w:eastAsia="Times New Roman" w:cstheme="minorHAnsi"/>
          <w:bCs/>
          <w:sz w:val="18"/>
          <w:szCs w:val="18"/>
          <w:lang w:eastAsia="sk-SK"/>
        </w:rPr>
        <w:t>číslo</w:t>
      </w:r>
      <w:proofErr w:type="spellEnd"/>
      <w:r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: </w:t>
      </w:r>
      <w:r w:rsidRPr="005C51F6">
        <w:rPr>
          <w:rFonts w:eastAsia="Times New Roman" w:cstheme="minorHAnsi"/>
          <w:bCs/>
          <w:sz w:val="18"/>
          <w:szCs w:val="18"/>
          <w:lang w:eastAsia="sk-SK"/>
        </w:rPr>
        <w:tab/>
      </w:r>
      <w:proofErr w:type="spellStart"/>
      <w:r w:rsidRPr="005C51F6">
        <w:rPr>
          <w:rFonts w:eastAsia="Times New Roman" w:cstheme="minorHAnsi"/>
          <w:bCs/>
          <w:sz w:val="18"/>
          <w:szCs w:val="18"/>
          <w:lang w:eastAsia="sk-SK"/>
        </w:rPr>
        <w:t>Vybavuje</w:t>
      </w:r>
      <w:proofErr w:type="spellEnd"/>
      <w:r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: </w:t>
      </w:r>
      <w:r w:rsidRPr="005C51F6">
        <w:rPr>
          <w:rFonts w:eastAsia="Times New Roman" w:cstheme="minorHAnsi"/>
          <w:bCs/>
          <w:sz w:val="18"/>
          <w:szCs w:val="18"/>
          <w:lang w:eastAsia="sk-SK"/>
        </w:rPr>
        <w:tab/>
        <w:t>V </w:t>
      </w:r>
      <w:proofErr w:type="spellStart"/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>Banskej</w:t>
      </w:r>
      <w:proofErr w:type="spellEnd"/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 </w:t>
      </w:r>
      <w:proofErr w:type="spellStart"/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>Bystrici</w:t>
      </w:r>
      <w:proofErr w:type="spellEnd"/>
    </w:p>
    <w:p w14:paraId="2F825CF0" w14:textId="77777777" w:rsidR="005C51F6" w:rsidRPr="005C51F6" w:rsidRDefault="005C51F6" w:rsidP="0069333F">
      <w:pPr>
        <w:tabs>
          <w:tab w:val="center" w:pos="2835"/>
          <w:tab w:val="center" w:pos="5670"/>
          <w:tab w:val="right" w:pos="9072"/>
        </w:tabs>
        <w:spacing w:after="0" w:line="240" w:lineRule="auto"/>
        <w:jc w:val="both"/>
        <w:rPr>
          <w:rFonts w:eastAsia="Times New Roman" w:cstheme="minorHAnsi"/>
          <w:bCs/>
          <w:sz w:val="18"/>
          <w:szCs w:val="18"/>
          <w:lang w:eastAsia="sk-SK"/>
        </w:rPr>
      </w:pPr>
    </w:p>
    <w:p w14:paraId="1098FEE2" w14:textId="19C9B454" w:rsidR="0069333F" w:rsidRPr="005C51F6" w:rsidRDefault="0069333F" w:rsidP="005C51F6">
      <w:pPr>
        <w:tabs>
          <w:tab w:val="center" w:pos="2835"/>
          <w:tab w:val="center" w:pos="5670"/>
          <w:tab w:val="right" w:pos="9072"/>
        </w:tabs>
        <w:spacing w:after="0" w:line="240" w:lineRule="auto"/>
        <w:jc w:val="both"/>
        <w:rPr>
          <w:rFonts w:eastAsia="Times New Roman" w:cstheme="minorHAnsi"/>
          <w:bCs/>
          <w:sz w:val="18"/>
          <w:szCs w:val="18"/>
          <w:lang w:eastAsia="sk-SK"/>
        </w:rPr>
      </w:pPr>
      <w:r w:rsidRPr="005C51F6">
        <w:rPr>
          <w:rFonts w:eastAsia="Times New Roman" w:cstheme="minorHAnsi"/>
          <w:bCs/>
          <w:sz w:val="18"/>
          <w:szCs w:val="18"/>
          <w:lang w:eastAsia="sk-SK"/>
        </w:rPr>
        <w:tab/>
      </w:r>
      <w:r w:rsidRPr="005C51F6">
        <w:rPr>
          <w:rFonts w:eastAsia="Times New Roman" w:cstheme="minorHAnsi"/>
          <w:bCs/>
          <w:sz w:val="18"/>
          <w:szCs w:val="18"/>
          <w:lang w:eastAsia="sk-SK"/>
        </w:rPr>
        <w:tab/>
      </w:r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    Ing. Iveta </w:t>
      </w:r>
      <w:proofErr w:type="spellStart"/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>Hrudková</w:t>
      </w:r>
      <w:proofErr w:type="spellEnd"/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 xml:space="preserve"> </w:t>
      </w:r>
      <w:r w:rsidR="005C51F6" w:rsidRPr="005C51F6">
        <w:rPr>
          <w:rFonts w:eastAsia="Times New Roman" w:cstheme="minorHAnsi"/>
          <w:bCs/>
          <w:sz w:val="18"/>
          <w:szCs w:val="18"/>
          <w:lang w:eastAsia="sk-SK"/>
        </w:rPr>
        <w:tab/>
        <w:t>13.12.2022</w:t>
      </w:r>
    </w:p>
    <w:p w14:paraId="0B6562B5" w14:textId="4D79CF18" w:rsidR="005C51F6" w:rsidRPr="005C51F6" w:rsidRDefault="005C51F6" w:rsidP="005C51F6">
      <w:pPr>
        <w:pStyle w:val="NoSpacing"/>
        <w:ind w:left="5040"/>
        <w:rPr>
          <w:rFonts w:cstheme="minorHAnsi"/>
          <w:sz w:val="18"/>
          <w:szCs w:val="18"/>
          <w:shd w:val="clear" w:color="auto" w:fill="FFFFFF"/>
          <w:lang w:eastAsia="sk-SK"/>
        </w:rPr>
      </w:pPr>
      <w:r w:rsidRPr="005C51F6">
        <w:rPr>
          <w:rFonts w:cstheme="minorHAnsi"/>
          <w:sz w:val="18"/>
          <w:szCs w:val="18"/>
          <w:shd w:val="clear" w:color="auto" w:fill="FFFFFF"/>
          <w:lang w:eastAsia="sk-SK"/>
        </w:rPr>
        <w:t>+421 911 256 162</w:t>
      </w:r>
    </w:p>
    <w:p w14:paraId="3202CDA4" w14:textId="5D368108" w:rsidR="00721E15" w:rsidRPr="001D66D2" w:rsidRDefault="00232BC3" w:rsidP="005C51F6">
      <w:pPr>
        <w:pStyle w:val="NoSpacing"/>
        <w:ind w:left="5040"/>
        <w:rPr>
          <w:rFonts w:cstheme="minorHAnsi"/>
          <w:sz w:val="18"/>
          <w:szCs w:val="18"/>
          <w:lang w:val="sk-SK"/>
        </w:rPr>
      </w:pPr>
      <w:hyperlink r:id="rId7" w:history="1">
        <w:r w:rsidR="005C51F6" w:rsidRPr="001D66D2">
          <w:rPr>
            <w:rStyle w:val="Hyperlink"/>
            <w:rFonts w:cstheme="minorHAnsi"/>
            <w:color w:val="auto"/>
            <w:sz w:val="18"/>
            <w:szCs w:val="18"/>
            <w:u w:val="none"/>
            <w:shd w:val="clear" w:color="auto" w:fill="FFFFFF"/>
            <w:lang w:eastAsia="sk-SK"/>
          </w:rPr>
          <w:t>iveta.hrudkova@cbre.com</w:t>
        </w:r>
      </w:hyperlink>
    </w:p>
    <w:p w14:paraId="2B3846E7" w14:textId="77777777" w:rsidR="005C51F6" w:rsidRPr="005C51F6" w:rsidRDefault="005C51F6" w:rsidP="0069333F">
      <w:pPr>
        <w:jc w:val="both"/>
        <w:rPr>
          <w:rFonts w:cstheme="minorHAnsi"/>
          <w:b/>
          <w:bCs/>
          <w:lang w:val="sk-SK"/>
        </w:rPr>
      </w:pPr>
    </w:p>
    <w:p w14:paraId="3820A0FE" w14:textId="77777777" w:rsidR="005C51F6" w:rsidRPr="005C51F6" w:rsidRDefault="005C51F6" w:rsidP="0069333F">
      <w:pPr>
        <w:jc w:val="both"/>
        <w:rPr>
          <w:rFonts w:cstheme="minorHAnsi"/>
          <w:b/>
          <w:bCs/>
          <w:lang w:val="sk-SK"/>
        </w:rPr>
      </w:pPr>
    </w:p>
    <w:p w14:paraId="0600F9EC" w14:textId="2904CC5C" w:rsidR="0069333F" w:rsidRPr="005C51F6" w:rsidRDefault="0069333F" w:rsidP="0069333F">
      <w:pPr>
        <w:jc w:val="both"/>
        <w:rPr>
          <w:rFonts w:cstheme="minorHAnsi"/>
          <w:b/>
          <w:bCs/>
          <w:lang w:val="sk-SK"/>
        </w:rPr>
      </w:pPr>
      <w:r w:rsidRPr="005C51F6">
        <w:rPr>
          <w:rFonts w:cstheme="minorHAnsi"/>
          <w:b/>
          <w:bCs/>
          <w:lang w:val="sk-SK"/>
        </w:rPr>
        <w:t>Vec: Oznámeni</w:t>
      </w:r>
      <w:r w:rsidR="006438CF" w:rsidRPr="005C51F6">
        <w:rPr>
          <w:rFonts w:cstheme="minorHAnsi"/>
          <w:b/>
          <w:bCs/>
          <w:lang w:val="sk-SK"/>
        </w:rPr>
        <w:t>e</w:t>
      </w:r>
      <w:r w:rsidRPr="005C51F6">
        <w:rPr>
          <w:rFonts w:cstheme="minorHAnsi"/>
          <w:b/>
          <w:bCs/>
          <w:lang w:val="sk-SK"/>
        </w:rPr>
        <w:t xml:space="preserve"> o prevzatí vzorového prevádzkového poriadku</w:t>
      </w:r>
    </w:p>
    <w:p w14:paraId="2E146F64" w14:textId="60F3619F" w:rsidR="00FC1307" w:rsidRDefault="0085281F" w:rsidP="00FC1307">
      <w:pPr>
        <w:ind w:firstLine="720"/>
        <w:jc w:val="both"/>
        <w:rPr>
          <w:rFonts w:cstheme="minorHAnsi"/>
          <w:lang w:val="sk-SK"/>
        </w:rPr>
      </w:pPr>
      <w:r w:rsidRPr="005C51F6">
        <w:rPr>
          <w:rFonts w:cstheme="minorHAnsi"/>
          <w:color w:val="000000" w:themeColor="text1"/>
          <w:lang w:val="sk-SK"/>
        </w:rPr>
        <w:t xml:space="preserve">Prevádzkovateľ miestnej distribučnej sústavy </w:t>
      </w:r>
      <w:bookmarkStart w:id="1" w:name="_Hlk75258424"/>
      <w:r w:rsidR="005C51F6" w:rsidRPr="005C51F6">
        <w:rPr>
          <w:rFonts w:cstheme="minorHAnsi"/>
          <w:b/>
          <w:bCs/>
          <w:color w:val="000000"/>
          <w:shd w:val="clear" w:color="auto" w:fill="FFFFFF"/>
        </w:rPr>
        <w:t xml:space="preserve">EUROPA SC a. s., Na </w:t>
      </w:r>
      <w:proofErr w:type="spellStart"/>
      <w:r w:rsidR="005C51F6" w:rsidRPr="005C51F6">
        <w:rPr>
          <w:rFonts w:cstheme="minorHAnsi"/>
          <w:b/>
          <w:bCs/>
          <w:color w:val="000000"/>
          <w:shd w:val="clear" w:color="auto" w:fill="FFFFFF"/>
        </w:rPr>
        <w:t>Troskách</w:t>
      </w:r>
      <w:proofErr w:type="spellEnd"/>
      <w:r w:rsidR="005C51F6" w:rsidRPr="005C51F6">
        <w:rPr>
          <w:rFonts w:cstheme="minorHAnsi"/>
          <w:b/>
          <w:bCs/>
          <w:color w:val="000000"/>
          <w:shd w:val="clear" w:color="auto" w:fill="FFFFFF"/>
        </w:rPr>
        <w:t xml:space="preserve"> 25/14180, 974 01 Banská Bystrica</w:t>
      </w:r>
      <w:bookmarkEnd w:id="1"/>
      <w:r w:rsidR="005C51F6" w:rsidRPr="005C51F6">
        <w:rPr>
          <w:rFonts w:cstheme="minorHAnsi"/>
          <w:b/>
          <w:bCs/>
          <w:color w:val="000000"/>
          <w:shd w:val="clear" w:color="auto" w:fill="FFFFFF"/>
        </w:rPr>
        <w:t>, IČO: 36 712 167</w:t>
      </w:r>
      <w:r w:rsidR="009C5EDC" w:rsidRPr="005C51F6">
        <w:rPr>
          <w:rFonts w:cstheme="minorHAnsi"/>
          <w:b/>
          <w:bCs/>
          <w:color w:val="FF0000"/>
          <w:lang w:val="sk-SK"/>
        </w:rPr>
        <w:t xml:space="preserve"> </w:t>
      </w:r>
      <w:r w:rsidR="00182C7A" w:rsidRPr="005C51F6">
        <w:rPr>
          <w:rFonts w:cstheme="minorHAnsi"/>
          <w:lang w:val="sk-SK"/>
        </w:rPr>
        <w:t>(ďalej len „PMDS“)</w:t>
      </w:r>
      <w:r w:rsidR="00182C7A" w:rsidRPr="005C51F6">
        <w:rPr>
          <w:rFonts w:cstheme="minorHAnsi"/>
          <w:b/>
          <w:bCs/>
          <w:lang w:val="sk-SK"/>
        </w:rPr>
        <w:t xml:space="preserve"> </w:t>
      </w:r>
      <w:r w:rsidR="00182C7A" w:rsidRPr="005C51F6">
        <w:rPr>
          <w:rFonts w:cstheme="minorHAnsi"/>
          <w:lang w:val="sk-SK"/>
        </w:rPr>
        <w:t>podľa</w:t>
      </w:r>
      <w:r w:rsidR="00182C7A" w:rsidRPr="005C51F6">
        <w:rPr>
          <w:rFonts w:cstheme="minorHAnsi"/>
          <w:b/>
          <w:bCs/>
          <w:color w:val="FF0000"/>
          <w:lang w:val="sk-SK"/>
        </w:rPr>
        <w:t xml:space="preserve"> </w:t>
      </w:r>
      <w:r w:rsidR="005C7ECD" w:rsidRPr="005C51F6">
        <w:rPr>
          <w:rFonts w:cstheme="minorHAnsi"/>
          <w:lang w:val="sk-SK"/>
        </w:rPr>
        <w:t>§ 1</w:t>
      </w:r>
      <w:r w:rsidR="009C5EDC" w:rsidRPr="005C51F6">
        <w:rPr>
          <w:rFonts w:cstheme="minorHAnsi"/>
          <w:lang w:val="sk-SK"/>
        </w:rPr>
        <w:t>9</w:t>
      </w:r>
      <w:r w:rsidR="005C7ECD" w:rsidRPr="005C51F6">
        <w:rPr>
          <w:rFonts w:cstheme="minorHAnsi"/>
          <w:lang w:val="sk-SK"/>
        </w:rPr>
        <w:t xml:space="preserve"> ods. 7 zákona č.</w:t>
      </w:r>
      <w:r w:rsidR="00D3106E" w:rsidRPr="005C51F6">
        <w:rPr>
          <w:rFonts w:cstheme="minorHAnsi"/>
          <w:lang w:val="sk-SK"/>
        </w:rPr>
        <w:t> </w:t>
      </w:r>
      <w:r w:rsidR="005C7ECD" w:rsidRPr="005C51F6">
        <w:rPr>
          <w:rFonts w:cstheme="minorHAnsi"/>
          <w:lang w:val="sk-SK"/>
        </w:rPr>
        <w:t>251/2012</w:t>
      </w:r>
      <w:r w:rsidR="00D3106E" w:rsidRPr="005C51F6">
        <w:rPr>
          <w:rFonts w:cstheme="minorHAnsi"/>
          <w:lang w:val="sk-SK"/>
        </w:rPr>
        <w:t> </w:t>
      </w:r>
      <w:r w:rsidR="005C7ECD" w:rsidRPr="005C51F6">
        <w:rPr>
          <w:rFonts w:cstheme="minorHAnsi"/>
          <w:lang w:val="sk-SK"/>
        </w:rPr>
        <w:t>Z.</w:t>
      </w:r>
      <w:r w:rsidR="00D3106E" w:rsidRPr="005C51F6">
        <w:rPr>
          <w:rFonts w:cstheme="minorHAnsi"/>
          <w:lang w:val="sk-SK"/>
        </w:rPr>
        <w:t> </w:t>
      </w:r>
      <w:r w:rsidR="005C7ECD" w:rsidRPr="005C51F6">
        <w:rPr>
          <w:rFonts w:cstheme="minorHAnsi"/>
          <w:lang w:val="sk-SK"/>
        </w:rPr>
        <w:t>z. o energetike a o zmene a doplnení niektorých zákonov v znení neskorších predpisov</w:t>
      </w:r>
      <w:r w:rsidR="00182C7A" w:rsidRPr="005C51F6">
        <w:rPr>
          <w:rFonts w:cstheme="minorHAnsi"/>
          <w:lang w:val="sk-SK"/>
        </w:rPr>
        <w:t xml:space="preserve"> (ďalej len „zákon o energetike“)</w:t>
      </w:r>
      <w:r w:rsidR="005C7ECD" w:rsidRPr="005C51F6">
        <w:rPr>
          <w:rFonts w:cstheme="minorHAnsi"/>
          <w:lang w:val="sk-SK"/>
        </w:rPr>
        <w:t xml:space="preserve"> </w:t>
      </w:r>
      <w:r w:rsidR="005C7ECD" w:rsidRPr="005C51F6">
        <w:rPr>
          <w:rFonts w:cstheme="minorHAnsi"/>
          <w:b/>
          <w:bCs/>
          <w:lang w:val="sk-SK"/>
        </w:rPr>
        <w:t>oznamuje</w:t>
      </w:r>
      <w:r w:rsidR="009C5EDC" w:rsidRPr="005C51F6">
        <w:rPr>
          <w:rFonts w:cstheme="minorHAnsi"/>
          <w:lang w:val="sk-SK"/>
        </w:rPr>
        <w:t xml:space="preserve"> Úradu pre reguláciu sieťových odvetví</w:t>
      </w:r>
      <w:r w:rsidR="00182C7A" w:rsidRPr="005C51F6">
        <w:rPr>
          <w:rFonts w:cstheme="minorHAnsi"/>
          <w:b/>
          <w:bCs/>
          <w:lang w:val="sk-SK"/>
        </w:rPr>
        <w:t xml:space="preserve"> </w:t>
      </w:r>
      <w:r w:rsidR="00182C7A" w:rsidRPr="005C51F6">
        <w:rPr>
          <w:rFonts w:cstheme="minorHAnsi"/>
          <w:lang w:val="sk-SK"/>
        </w:rPr>
        <w:t>(ďalej len „úrad“),</w:t>
      </w:r>
      <w:r w:rsidR="005C7ECD" w:rsidRPr="005C51F6">
        <w:rPr>
          <w:rFonts w:cstheme="minorHAnsi"/>
          <w:b/>
          <w:bCs/>
          <w:lang w:val="sk-SK"/>
        </w:rPr>
        <w:t xml:space="preserve"> </w:t>
      </w:r>
      <w:r w:rsidR="005C7ECD" w:rsidRPr="005C51F6">
        <w:rPr>
          <w:rFonts w:cstheme="minorHAnsi"/>
          <w:lang w:val="sk-SK"/>
        </w:rPr>
        <w:t xml:space="preserve">že preberá </w:t>
      </w:r>
      <w:r w:rsidR="005C7ECD" w:rsidRPr="005C51F6">
        <w:rPr>
          <w:rFonts w:cstheme="minorHAnsi"/>
          <w:b/>
          <w:bCs/>
          <w:lang w:val="sk-SK"/>
        </w:rPr>
        <w:t>vzorový prevádzkový poriadok</w:t>
      </w:r>
      <w:r w:rsidR="00106E4A" w:rsidRPr="005C51F6">
        <w:rPr>
          <w:rFonts w:cstheme="minorHAnsi"/>
          <w:b/>
          <w:bCs/>
          <w:lang w:val="sk-SK"/>
        </w:rPr>
        <w:t xml:space="preserve"> určený pre</w:t>
      </w:r>
      <w:r w:rsidR="005C7ECD" w:rsidRPr="005C51F6">
        <w:rPr>
          <w:rFonts w:cstheme="minorHAnsi"/>
          <w:lang w:val="sk-SK"/>
        </w:rPr>
        <w:t xml:space="preserve"> prevádzkovateľ</w:t>
      </w:r>
      <w:r w:rsidR="00106E4A" w:rsidRPr="005C51F6">
        <w:rPr>
          <w:rFonts w:cstheme="minorHAnsi"/>
          <w:lang w:val="sk-SK"/>
        </w:rPr>
        <w:t>ov</w:t>
      </w:r>
      <w:r w:rsidR="005C7ECD" w:rsidRPr="005C51F6">
        <w:rPr>
          <w:rFonts w:cstheme="minorHAnsi"/>
          <w:lang w:val="sk-SK"/>
        </w:rPr>
        <w:t xml:space="preserve"> miestn</w:t>
      </w:r>
      <w:r w:rsidR="00106E4A" w:rsidRPr="005C51F6">
        <w:rPr>
          <w:rFonts w:cstheme="minorHAnsi"/>
          <w:lang w:val="sk-SK"/>
        </w:rPr>
        <w:t>ych</w:t>
      </w:r>
      <w:r w:rsidR="005C7ECD" w:rsidRPr="005C51F6">
        <w:rPr>
          <w:rFonts w:cstheme="minorHAnsi"/>
          <w:lang w:val="sk-SK"/>
        </w:rPr>
        <w:t xml:space="preserve"> distribučn</w:t>
      </w:r>
      <w:r w:rsidR="00106E4A" w:rsidRPr="005C51F6">
        <w:rPr>
          <w:rFonts w:cstheme="minorHAnsi"/>
          <w:lang w:val="sk-SK"/>
        </w:rPr>
        <w:t>ých</w:t>
      </w:r>
      <w:r w:rsidR="005C7ECD" w:rsidRPr="005C51F6">
        <w:rPr>
          <w:rFonts w:cstheme="minorHAnsi"/>
          <w:lang w:val="sk-SK"/>
        </w:rPr>
        <w:t xml:space="preserve"> </w:t>
      </w:r>
      <w:r w:rsidR="00FC1307" w:rsidRPr="005C51F6">
        <w:rPr>
          <w:rFonts w:cstheme="minorHAnsi"/>
          <w:lang w:val="sk-SK"/>
        </w:rPr>
        <w:t>sústav</w:t>
      </w:r>
      <w:r w:rsidR="00182C7A" w:rsidRPr="005C51F6">
        <w:rPr>
          <w:rFonts w:cstheme="minorHAnsi"/>
          <w:lang w:val="sk-SK"/>
        </w:rPr>
        <w:t>, ktorý je v súlade s § 90 písm. d) prvého bodu zákona o energetike zverejnený na webovom sídle úradu</w:t>
      </w:r>
      <w:r w:rsidR="00A27854">
        <w:rPr>
          <w:rFonts w:cstheme="minorHAnsi"/>
          <w:lang w:val="sk-SK"/>
        </w:rPr>
        <w:t>:</w:t>
      </w:r>
    </w:p>
    <w:p w14:paraId="6740592A" w14:textId="272AFEFD" w:rsidR="00A27854" w:rsidRDefault="00232BC3" w:rsidP="00A27854">
      <w:pPr>
        <w:rPr>
          <w:rFonts w:cstheme="minorHAnsi"/>
          <w:lang w:val="sk-SK"/>
        </w:rPr>
      </w:pPr>
      <w:hyperlink r:id="rId8" w:history="1">
        <w:r w:rsidR="00A27854" w:rsidRPr="00451904">
          <w:rPr>
            <w:rStyle w:val="Hyperlink"/>
            <w:rFonts w:cstheme="minorHAnsi"/>
            <w:lang w:val="sk-SK"/>
          </w:rPr>
          <w:t>https://www.urso.gov.sk/vzorovy-prevadzkovy-poriadok-pre-prevadzkovatelov-miestnych-distribucnych-sustav/</w:t>
        </w:r>
      </w:hyperlink>
    </w:p>
    <w:p w14:paraId="56515E03" w14:textId="67301A2E" w:rsidR="00A27854" w:rsidRPr="005C51F6" w:rsidRDefault="00A27854" w:rsidP="00761F4F">
      <w:pPr>
        <w:rPr>
          <w:rFonts w:cstheme="minorHAnsi"/>
          <w:lang w:val="sk-SK"/>
        </w:rPr>
      </w:pPr>
      <w:r w:rsidRPr="00A27854">
        <w:rPr>
          <w:rFonts w:cstheme="minorHAnsi"/>
          <w:lang w:val="sk-SK"/>
        </w:rPr>
        <w:t xml:space="preserve"> </w:t>
      </w:r>
    </w:p>
    <w:p w14:paraId="2957B14A" w14:textId="24392AFE" w:rsidR="00FC1307" w:rsidRPr="005C51F6" w:rsidRDefault="00FC1307" w:rsidP="00FC1307">
      <w:pPr>
        <w:ind w:firstLine="720"/>
        <w:jc w:val="both"/>
        <w:rPr>
          <w:rFonts w:cstheme="minorHAnsi"/>
          <w:lang w:val="sk-SK"/>
        </w:rPr>
      </w:pPr>
    </w:p>
    <w:p w14:paraId="5B8878B9" w14:textId="77777777" w:rsidR="00FD19DA" w:rsidRPr="00FD19DA" w:rsidRDefault="00FD19DA" w:rsidP="00FD19DA">
      <w:pPr>
        <w:spacing w:after="0"/>
        <w:ind w:firstLine="720"/>
        <w:jc w:val="both"/>
        <w:rPr>
          <w:rFonts w:cstheme="minorHAnsi"/>
          <w:lang w:val="sk-SK"/>
        </w:rPr>
      </w:pPr>
    </w:p>
    <w:p w14:paraId="1D8C2893" w14:textId="77777777" w:rsidR="00FD19DA" w:rsidRPr="00FD19DA" w:rsidRDefault="00FD19DA" w:rsidP="00FD19DA">
      <w:pPr>
        <w:spacing w:after="0"/>
        <w:ind w:firstLine="720"/>
        <w:jc w:val="both"/>
        <w:rPr>
          <w:rFonts w:cstheme="minorHAnsi"/>
          <w:lang w:val="sk-SK"/>
        </w:rPr>
      </w:pP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  <w:t xml:space="preserve">Michaela </w:t>
      </w:r>
      <w:proofErr w:type="spellStart"/>
      <w:r w:rsidRPr="00FD19DA">
        <w:rPr>
          <w:rFonts w:cstheme="minorHAnsi"/>
          <w:lang w:val="sk-SK"/>
        </w:rPr>
        <w:t>Čanecká</w:t>
      </w:r>
      <w:proofErr w:type="spellEnd"/>
    </w:p>
    <w:p w14:paraId="24FD614D" w14:textId="77777777" w:rsidR="00FD19DA" w:rsidRPr="00FD19DA" w:rsidRDefault="00FD19DA" w:rsidP="00FD19DA">
      <w:pPr>
        <w:spacing w:after="0"/>
        <w:ind w:firstLine="720"/>
        <w:jc w:val="both"/>
        <w:rPr>
          <w:rFonts w:cstheme="minorHAnsi"/>
          <w:lang w:val="sk-SK"/>
        </w:rPr>
      </w:pP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  <w:t>Center Manager</w:t>
      </w:r>
    </w:p>
    <w:p w14:paraId="278A8EE8" w14:textId="77777777" w:rsidR="00FD19DA" w:rsidRPr="00FD19DA" w:rsidRDefault="00FD19DA" w:rsidP="00FD19DA">
      <w:pPr>
        <w:spacing w:after="0"/>
        <w:ind w:firstLine="720"/>
        <w:jc w:val="both"/>
        <w:rPr>
          <w:rFonts w:cstheme="minorHAnsi"/>
          <w:lang w:val="sk-SK"/>
        </w:rPr>
      </w:pP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  <w:t>CBRE, s.r.o.</w:t>
      </w:r>
    </w:p>
    <w:p w14:paraId="09991C26" w14:textId="77777777" w:rsidR="00FD19DA" w:rsidRPr="00FD19DA" w:rsidRDefault="00FD19DA" w:rsidP="00FD19DA">
      <w:pPr>
        <w:spacing w:after="0"/>
        <w:ind w:firstLine="720"/>
        <w:jc w:val="both"/>
        <w:rPr>
          <w:rFonts w:cstheme="minorHAnsi"/>
          <w:lang w:val="sk-SK"/>
        </w:rPr>
      </w:pP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  <w:t xml:space="preserve">Správcovská spoločnosť </w:t>
      </w:r>
    </w:p>
    <w:p w14:paraId="51D98451" w14:textId="77777777" w:rsidR="00FD19DA" w:rsidRPr="00FD19DA" w:rsidRDefault="00FD19DA" w:rsidP="00FD19DA">
      <w:pPr>
        <w:spacing w:after="0"/>
        <w:ind w:firstLine="720"/>
        <w:jc w:val="both"/>
        <w:rPr>
          <w:rFonts w:cstheme="minorHAnsi"/>
          <w:lang w:val="sk-SK"/>
        </w:rPr>
      </w:pP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</w:r>
      <w:r w:rsidRPr="00FD19DA">
        <w:rPr>
          <w:rFonts w:cstheme="minorHAnsi"/>
          <w:lang w:val="sk-SK"/>
        </w:rPr>
        <w:tab/>
        <w:t>EUROPA SC, a .s</w:t>
      </w:r>
    </w:p>
    <w:p w14:paraId="20B5FF34" w14:textId="11E8BF71" w:rsidR="00FD19DA" w:rsidRPr="00FD19DA" w:rsidRDefault="00014572" w:rsidP="00FD19DA">
      <w:pPr>
        <w:ind w:firstLine="720"/>
        <w:jc w:val="both"/>
        <w:rPr>
          <w:rFonts w:cstheme="minorHAnsi"/>
          <w:lang w:val="sk-SK"/>
        </w:rPr>
      </w:pPr>
      <w:r>
        <w:rPr>
          <w:noProof/>
        </w:rPr>
        <w:t xml:space="preserve">                                                                               </w:t>
      </w:r>
    </w:p>
    <w:p w14:paraId="7AED0544" w14:textId="71EFEDF9" w:rsidR="00FC1307" w:rsidRPr="005C51F6" w:rsidRDefault="00FC1307" w:rsidP="00A27854">
      <w:pPr>
        <w:jc w:val="both"/>
        <w:rPr>
          <w:rFonts w:cstheme="minorHAnsi"/>
          <w:lang w:val="sk-SK"/>
        </w:rPr>
      </w:pPr>
    </w:p>
    <w:p w14:paraId="049078F6" w14:textId="357D270C" w:rsidR="00FC1307" w:rsidRPr="005C51F6" w:rsidRDefault="00FC1307" w:rsidP="002E2244">
      <w:pPr>
        <w:jc w:val="both"/>
        <w:rPr>
          <w:rFonts w:cstheme="minorHAnsi"/>
          <w:lang w:val="sk-SK"/>
        </w:rPr>
      </w:pPr>
    </w:p>
    <w:bookmarkEnd w:id="0"/>
    <w:p w14:paraId="1D4FBB3F" w14:textId="0C72311C" w:rsidR="00FC1307" w:rsidRPr="005C51F6" w:rsidRDefault="00FC1307" w:rsidP="00556AD3">
      <w:pPr>
        <w:jc w:val="both"/>
        <w:rPr>
          <w:rFonts w:cstheme="minorHAnsi"/>
          <w:lang w:val="sk-SK"/>
        </w:rPr>
      </w:pPr>
    </w:p>
    <w:sectPr w:rsidR="00FC1307" w:rsidRPr="005C51F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9F2E3" w14:textId="77777777" w:rsidR="00232BC3" w:rsidRDefault="00232BC3" w:rsidP="00721E15">
      <w:pPr>
        <w:spacing w:after="0" w:line="240" w:lineRule="auto"/>
      </w:pPr>
      <w:r>
        <w:separator/>
      </w:r>
    </w:p>
  </w:endnote>
  <w:endnote w:type="continuationSeparator" w:id="0">
    <w:p w14:paraId="0E7F05A1" w14:textId="77777777" w:rsidR="00232BC3" w:rsidRDefault="00232BC3" w:rsidP="0072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349DB" w14:textId="5DB632B4" w:rsidR="00FD19DA" w:rsidRPr="00FD19DA" w:rsidRDefault="00FD19DA" w:rsidP="00FD19DA">
    <w:pPr>
      <w:pStyle w:val="Footer"/>
      <w:rPr>
        <w:sz w:val="20"/>
        <w:szCs w:val="20"/>
      </w:rPr>
    </w:pPr>
    <w:r>
      <w:tab/>
    </w:r>
    <w:r w:rsidRPr="00FD19DA">
      <w:rPr>
        <w:sz w:val="20"/>
        <w:szCs w:val="20"/>
      </w:rPr>
      <w:t xml:space="preserve">EUROPA SC </w:t>
    </w:r>
    <w:proofErr w:type="spellStart"/>
    <w:r w:rsidRPr="00FD19DA">
      <w:rPr>
        <w:sz w:val="20"/>
        <w:szCs w:val="20"/>
      </w:rPr>
      <w:t>a.s.</w:t>
    </w:r>
    <w:proofErr w:type="spellEnd"/>
  </w:p>
  <w:p w14:paraId="12A54B26" w14:textId="77777777" w:rsidR="00FD19DA" w:rsidRPr="00FD19DA" w:rsidRDefault="00FD19DA" w:rsidP="00FD19DA">
    <w:pPr>
      <w:pStyle w:val="Footer"/>
      <w:rPr>
        <w:sz w:val="20"/>
        <w:szCs w:val="20"/>
      </w:rPr>
    </w:pPr>
    <w:r w:rsidRPr="00FD19DA">
      <w:rPr>
        <w:sz w:val="20"/>
        <w:szCs w:val="20"/>
      </w:rPr>
      <w:tab/>
      <w:t xml:space="preserve">Na </w:t>
    </w:r>
    <w:proofErr w:type="spellStart"/>
    <w:r w:rsidRPr="00FD19DA">
      <w:rPr>
        <w:sz w:val="20"/>
        <w:szCs w:val="20"/>
      </w:rPr>
      <w:t>Troskách</w:t>
    </w:r>
    <w:proofErr w:type="spellEnd"/>
    <w:r w:rsidRPr="00FD19DA">
      <w:rPr>
        <w:sz w:val="20"/>
        <w:szCs w:val="20"/>
      </w:rPr>
      <w:t xml:space="preserve"> 25, 974 01 Banská Bystrica, Tel: 048/4132052, Fax: 048/4112217</w:t>
    </w:r>
  </w:p>
  <w:p w14:paraId="2A703A2F" w14:textId="6A40BC8E" w:rsidR="00FD19DA" w:rsidRPr="00FD19DA" w:rsidRDefault="00FD19DA" w:rsidP="00FD19DA">
    <w:pPr>
      <w:pStyle w:val="Footer"/>
      <w:rPr>
        <w:sz w:val="20"/>
        <w:szCs w:val="20"/>
      </w:rPr>
    </w:pPr>
    <w:r w:rsidRPr="00FD19DA">
      <w:rPr>
        <w:sz w:val="20"/>
        <w:szCs w:val="20"/>
      </w:rPr>
      <w:tab/>
      <w:t xml:space="preserve">IČO: 36 712 167, DIČ: SK2022296969,  </w:t>
    </w:r>
    <w:proofErr w:type="spellStart"/>
    <w:r w:rsidRPr="00FD19DA">
      <w:rPr>
        <w:sz w:val="20"/>
        <w:szCs w:val="20"/>
      </w:rPr>
      <w:t>Obchodný</w:t>
    </w:r>
    <w:proofErr w:type="spellEnd"/>
    <w:r w:rsidRPr="00FD19DA">
      <w:rPr>
        <w:sz w:val="20"/>
        <w:szCs w:val="20"/>
      </w:rPr>
      <w:t xml:space="preserve"> register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BD36C" w14:textId="77777777" w:rsidR="00232BC3" w:rsidRDefault="00232BC3" w:rsidP="00721E15">
      <w:pPr>
        <w:spacing w:after="0" w:line="240" w:lineRule="auto"/>
      </w:pPr>
      <w:r>
        <w:separator/>
      </w:r>
    </w:p>
  </w:footnote>
  <w:footnote w:type="continuationSeparator" w:id="0">
    <w:p w14:paraId="33B6E417" w14:textId="77777777" w:rsidR="00232BC3" w:rsidRDefault="00232BC3" w:rsidP="0072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A289A" w14:textId="568CF53F" w:rsidR="00721E15" w:rsidRPr="002E2244" w:rsidRDefault="00194F6C" w:rsidP="002E2244">
    <w:pPr>
      <w:pStyle w:val="Header"/>
      <w:jc w:val="both"/>
      <w:rPr>
        <w:rFonts w:ascii="Times New Roman" w:hAnsi="Times New Roman" w:cs="Times New Roman"/>
        <w:color w:val="FF0000"/>
        <w:sz w:val="24"/>
        <w:szCs w:val="24"/>
        <w:lang w:val="sk-SK"/>
      </w:rPr>
    </w:pPr>
    <w:r>
      <w:rPr>
        <w:rFonts w:ascii="Times New Roman" w:hAnsi="Times New Roman" w:cs="Times New Roman"/>
        <w:color w:val="FF0000"/>
        <w:sz w:val="24"/>
        <w:szCs w:val="24"/>
        <w:lang w:val="sk-SK"/>
      </w:rPr>
      <w:t xml:space="preserve">                                                              </w:t>
    </w:r>
    <w:r w:rsidRPr="003358A9">
      <w:rPr>
        <w:noProof/>
      </w:rPr>
      <w:drawing>
        <wp:inline distT="0" distB="0" distL="0" distR="0" wp14:anchorId="32F1D143" wp14:editId="065F5695">
          <wp:extent cx="866775" cy="809625"/>
          <wp:effectExtent l="0" t="0" r="9525" b="952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3F"/>
    <w:rsid w:val="00014572"/>
    <w:rsid w:val="00017618"/>
    <w:rsid w:val="000A2196"/>
    <w:rsid w:val="00106E4A"/>
    <w:rsid w:val="00182C7A"/>
    <w:rsid w:val="0019317D"/>
    <w:rsid w:val="00194F6C"/>
    <w:rsid w:val="001C1C06"/>
    <w:rsid w:val="001D66D2"/>
    <w:rsid w:val="001F4D7C"/>
    <w:rsid w:val="00232BC3"/>
    <w:rsid w:val="00263D7A"/>
    <w:rsid w:val="002B08F2"/>
    <w:rsid w:val="002E2244"/>
    <w:rsid w:val="003B15FC"/>
    <w:rsid w:val="00556AD3"/>
    <w:rsid w:val="005C51F6"/>
    <w:rsid w:val="005C7ECD"/>
    <w:rsid w:val="006438CF"/>
    <w:rsid w:val="0069333F"/>
    <w:rsid w:val="00721E15"/>
    <w:rsid w:val="00732C2F"/>
    <w:rsid w:val="00761F4F"/>
    <w:rsid w:val="00776CA2"/>
    <w:rsid w:val="0085281F"/>
    <w:rsid w:val="00881870"/>
    <w:rsid w:val="00881F5A"/>
    <w:rsid w:val="008829B1"/>
    <w:rsid w:val="008A58B7"/>
    <w:rsid w:val="009C5EDC"/>
    <w:rsid w:val="00A16FE3"/>
    <w:rsid w:val="00A27854"/>
    <w:rsid w:val="00AF5F1D"/>
    <w:rsid w:val="00B7292B"/>
    <w:rsid w:val="00CE7499"/>
    <w:rsid w:val="00D3106E"/>
    <w:rsid w:val="00E060B1"/>
    <w:rsid w:val="00E13A51"/>
    <w:rsid w:val="00E8289D"/>
    <w:rsid w:val="00EA6A48"/>
    <w:rsid w:val="00F8453C"/>
    <w:rsid w:val="00FB1214"/>
    <w:rsid w:val="00FC1307"/>
    <w:rsid w:val="00FD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65CA2"/>
  <w15:chartTrackingRefBased/>
  <w15:docId w15:val="{9D39516A-1903-48BC-8FF7-A54B76F4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E15"/>
  </w:style>
  <w:style w:type="paragraph" w:styleId="Footer">
    <w:name w:val="footer"/>
    <w:basedOn w:val="Normal"/>
    <w:link w:val="FooterChar"/>
    <w:uiPriority w:val="99"/>
    <w:unhideWhenUsed/>
    <w:rsid w:val="0072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E15"/>
  </w:style>
  <w:style w:type="character" w:styleId="Hyperlink">
    <w:name w:val="Hyperlink"/>
    <w:basedOn w:val="DefaultParagraphFont"/>
    <w:uiPriority w:val="99"/>
    <w:unhideWhenUsed/>
    <w:rsid w:val="00FC1307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FC130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438C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24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C51F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C51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so.gov.sk/vzorovy-prevadzkovy-poriadok-pre-prevadzkovatelov-miestnych-distribucnych-sustav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veta.hrudkova@cbr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187EF-761B-45D6-98E3-91436A9E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ÚRSO</dc:creator>
  <cp:keywords/>
  <dc:description/>
  <cp:lastModifiedBy>Polomsky, Marek @ Banska Bystrica</cp:lastModifiedBy>
  <cp:revision>9</cp:revision>
  <cp:lastPrinted>2023-01-03T14:12:00Z</cp:lastPrinted>
  <dcterms:created xsi:type="dcterms:W3CDTF">2022-12-12T13:42:00Z</dcterms:created>
  <dcterms:modified xsi:type="dcterms:W3CDTF">2023-01-18T09:37:00Z</dcterms:modified>
</cp:coreProperties>
</file>